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FF329F" w:rsidTr="002351A2">
        <w:tc>
          <w:tcPr>
            <w:tcW w:w="4800" w:type="dxa"/>
            <w:gridSpan w:val="2"/>
            <w:shd w:val="clear" w:color="auto" w:fill="auto"/>
          </w:tcPr>
          <w:p w:rsidR="00FF329F" w:rsidRDefault="00FF329F" w:rsidP="002351A2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FF329F" w:rsidRDefault="00FF329F" w:rsidP="002351A2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FF329F" w:rsidRDefault="00FF329F" w:rsidP="002351A2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FF329F" w:rsidRDefault="00FF329F" w:rsidP="002351A2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FF329F" w:rsidRDefault="00FF329F" w:rsidP="002351A2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FF329F" w:rsidRDefault="00FF329F" w:rsidP="002351A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FF329F" w:rsidRDefault="00FF329F" w:rsidP="002351A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FF329F" w:rsidRDefault="00FF329F" w:rsidP="002351A2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FF329F" w:rsidRDefault="00FF329F" w:rsidP="002351A2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FF329F" w:rsidRDefault="00FF329F" w:rsidP="002351A2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FF329F" w:rsidRDefault="00FF329F" w:rsidP="002351A2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FF329F" w:rsidRDefault="00FF329F" w:rsidP="002351A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FF329F" w:rsidRDefault="00FF329F" w:rsidP="002351A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FF329F" w:rsidRDefault="00FF329F" w:rsidP="002351A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FF329F" w:rsidRDefault="00FF329F" w:rsidP="002351A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FF329F" w:rsidRDefault="00FF329F" w:rsidP="002351A2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FF329F" w:rsidTr="002351A2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FF329F" w:rsidRDefault="00FF329F" w:rsidP="002351A2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FF329F" w:rsidRDefault="00FF329F" w:rsidP="002351A2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FF329F" w:rsidRDefault="00FF329F" w:rsidP="002351A2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FF329F" w:rsidRDefault="00FF329F" w:rsidP="00FF329F">
      <w:pPr>
        <w:jc w:val="center"/>
      </w:pPr>
    </w:p>
    <w:p w:rsidR="00FF329F" w:rsidRDefault="00FF329F" w:rsidP="00FF329F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FF329F" w:rsidRDefault="00FF329F" w:rsidP="00FF32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05.11.2015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 243</w:t>
      </w:r>
    </w:p>
    <w:p w:rsidR="00FF329F" w:rsidRDefault="00FF329F" w:rsidP="00FF329F">
      <w:pPr>
        <w:rPr>
          <w:sz w:val="28"/>
          <w:szCs w:val="28"/>
          <w:lang w:val="uk-UA"/>
        </w:rPr>
      </w:pPr>
    </w:p>
    <w:p w:rsidR="00FF329F" w:rsidRDefault="00FF329F" w:rsidP="00FF329F">
      <w:pPr>
        <w:rPr>
          <w:sz w:val="28"/>
          <w:szCs w:val="28"/>
          <w:lang w:val="uk-UA"/>
        </w:rPr>
      </w:pPr>
    </w:p>
    <w:p w:rsidR="00FF329F" w:rsidRDefault="00FF329F" w:rsidP="00FF329F">
      <w:pPr>
        <w:widowControl w:val="0"/>
        <w:tabs>
          <w:tab w:val="left" w:pos="0"/>
        </w:tabs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в Харківському </w:t>
      </w:r>
    </w:p>
    <w:p w:rsidR="00FF329F" w:rsidRDefault="00FF329F" w:rsidP="00FF329F">
      <w:pPr>
        <w:widowControl w:val="0"/>
        <w:tabs>
          <w:tab w:val="left" w:pos="0"/>
        </w:tabs>
        <w:spacing w:line="200" w:lineRule="atLeast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>навчально-виховному комплексі № 179</w:t>
      </w:r>
    </w:p>
    <w:p w:rsidR="00FF329F" w:rsidRDefault="00FF329F" w:rsidP="00FF329F">
      <w:pPr>
        <w:widowControl w:val="0"/>
        <w:tabs>
          <w:tab w:val="left" w:pos="0"/>
        </w:tabs>
        <w:spacing w:line="200" w:lineRule="atLeast"/>
        <w:ind w:hanging="15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уроку “Безпека на дорозі – безпека </w:t>
      </w:r>
      <w:proofErr w:type="spellStart"/>
      <w:r>
        <w:rPr>
          <w:rFonts w:ascii="Times New Roman CYR" w:hAnsi="Times New Roman CYR"/>
          <w:color w:val="000000"/>
          <w:sz w:val="28"/>
          <w:szCs w:val="28"/>
          <w:lang w:val="uk-UA"/>
        </w:rPr>
        <w:t>життя”</w:t>
      </w:r>
      <w:proofErr w:type="spellEnd"/>
    </w:p>
    <w:p w:rsidR="00FF329F" w:rsidRDefault="00FF329F" w:rsidP="00FF329F">
      <w:pPr>
        <w:spacing w:line="200" w:lineRule="atLeast"/>
        <w:rPr>
          <w:sz w:val="28"/>
          <w:szCs w:val="28"/>
          <w:lang w:val="uk-UA"/>
        </w:rPr>
      </w:pP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листа Міністерства освіти і науки України від 04.11.2015 №1/9-529 “Щодо уроку безпеки на </w:t>
      </w:r>
      <w:proofErr w:type="spellStart"/>
      <w:r>
        <w:rPr>
          <w:sz w:val="28"/>
          <w:szCs w:val="28"/>
          <w:lang w:val="uk-UA"/>
        </w:rPr>
        <w:t>дорозі”</w:t>
      </w:r>
      <w:proofErr w:type="spellEnd"/>
      <w:r>
        <w:rPr>
          <w:sz w:val="28"/>
          <w:szCs w:val="28"/>
          <w:lang w:val="uk-UA"/>
        </w:rPr>
        <w:t xml:space="preserve">, з метою підтримки ініціативи Організації Об’єднаних Націй щодо проголошення 2011-2020 років Десятиліттям дій з безпеки дорожнього руху та посилення роботи щодо підвищення рівня культури поведінки дітей на дорогах 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firstLine="555"/>
        <w:jc w:val="both"/>
        <w:rPr>
          <w:sz w:val="26"/>
          <w:szCs w:val="26"/>
          <w:lang w:val="uk-UA"/>
        </w:rPr>
      </w:pP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firstLine="555"/>
        <w:jc w:val="both"/>
        <w:rPr>
          <w:sz w:val="26"/>
          <w:szCs w:val="26"/>
          <w:lang w:val="uk-UA"/>
        </w:rPr>
      </w:pP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Гусельніковій</w:t>
      </w:r>
      <w:proofErr w:type="spellEnd"/>
      <w:r>
        <w:rPr>
          <w:sz w:val="28"/>
          <w:szCs w:val="28"/>
          <w:lang w:val="uk-UA"/>
        </w:rPr>
        <w:t xml:space="preserve"> І.А., заступнику директора з НВР: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Провести в 1–4-х класах Харківського навчально-виховного комплексу       № 179 (далі -ХНВК № 179) урок “Безпека на дорозі – безпека </w:t>
      </w:r>
      <w:proofErr w:type="spellStart"/>
      <w:r>
        <w:rPr>
          <w:sz w:val="28"/>
          <w:szCs w:val="28"/>
          <w:lang w:val="uk-UA"/>
        </w:rPr>
        <w:t>життя”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jc w:val="right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>09.11.2015-13.11.2015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>1.2. Забезпечити: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>1.2.1 Проведення комплексу профілактичних заходів “Увага! Діти –                  на дорозі !”, широкої цілеспрямованої роз'яснювальної роботи серед учнів, педагогів, батьків.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jc w:val="right"/>
        <w:rPr>
          <w:rFonts w:ascii="Times New Roman CYR" w:eastAsia="Andale Sans UI" w:hAnsi="Times New Roman CYR"/>
          <w:color w:val="000000"/>
          <w:kern w:val="1"/>
          <w:sz w:val="28"/>
          <w:szCs w:val="28"/>
          <w:lang w:val="uk-UA"/>
        </w:rPr>
      </w:pPr>
      <w:r>
        <w:rPr>
          <w:rFonts w:ascii="Times New Roman CYR" w:eastAsia="Andale Sans UI" w:hAnsi="Times New Roman CYR"/>
          <w:color w:val="000000"/>
          <w:kern w:val="1"/>
          <w:sz w:val="28"/>
          <w:szCs w:val="28"/>
          <w:lang w:val="uk-UA"/>
        </w:rPr>
        <w:t>09.11.2015-13.11.2015</w:t>
      </w:r>
    </w:p>
    <w:p w:rsidR="00FF329F" w:rsidRDefault="00FF329F" w:rsidP="00FF329F">
      <w:pPr>
        <w:widowControl w:val="0"/>
        <w:tabs>
          <w:tab w:val="left" w:pos="0"/>
          <w:tab w:val="center" w:pos="3600"/>
          <w:tab w:val="center" w:pos="4677"/>
          <w:tab w:val="right" w:pos="9355"/>
        </w:tabs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1.2.2. Контроль за проведенням з учнями бесід (занять) з вивчення правил дорожнього руху, інструктажів щодо безпечної поведінки у транспорті.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hanging="15"/>
        <w:jc w:val="right"/>
        <w:rPr>
          <w:rFonts w:ascii="Times New Roman CYR" w:eastAsia="Andale Sans UI" w:hAnsi="Times New Roman CYR"/>
          <w:color w:val="000000"/>
          <w:kern w:val="1"/>
          <w:sz w:val="28"/>
          <w:szCs w:val="28"/>
          <w:lang w:val="uk-UA"/>
        </w:rPr>
      </w:pPr>
      <w:r>
        <w:rPr>
          <w:rFonts w:ascii="Times New Roman CYR" w:eastAsia="Andale Sans UI" w:hAnsi="Times New Roman CYR"/>
          <w:color w:val="000000"/>
          <w:kern w:val="1"/>
          <w:sz w:val="28"/>
          <w:szCs w:val="28"/>
          <w:lang w:val="uk-UA"/>
        </w:rPr>
        <w:lastRenderedPageBreak/>
        <w:t>09.11.2015-13.11.2015</w:t>
      </w:r>
    </w:p>
    <w:p w:rsidR="00FF329F" w:rsidRDefault="00FF329F" w:rsidP="00FF329F">
      <w:pPr>
        <w:widowControl w:val="0"/>
        <w:tabs>
          <w:tab w:val="left" w:pos="0"/>
          <w:tab w:val="center" w:pos="3600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1.2.3. Проведення конкурсів та вікторин зі знань ПДР,  виставки дитячих малюнків “Безпека дорожнього руху – це </w:t>
      </w:r>
      <w:proofErr w:type="spellStart"/>
      <w:r>
        <w:rPr>
          <w:sz w:val="28"/>
          <w:szCs w:val="28"/>
          <w:lang w:val="uk-UA"/>
        </w:rPr>
        <w:t>життя”</w:t>
      </w:r>
      <w:proofErr w:type="spellEnd"/>
      <w:r>
        <w:rPr>
          <w:sz w:val="28"/>
          <w:szCs w:val="28"/>
          <w:lang w:val="uk-UA"/>
        </w:rPr>
        <w:t>.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hanging="15"/>
        <w:jc w:val="right"/>
        <w:rPr>
          <w:rFonts w:ascii="Times New Roman CYR" w:eastAsia="Andale Sans UI" w:hAnsi="Times New Roman CYR"/>
          <w:color w:val="000000"/>
          <w:kern w:val="1"/>
          <w:sz w:val="28"/>
          <w:szCs w:val="28"/>
          <w:lang w:val="uk-UA"/>
        </w:rPr>
      </w:pPr>
      <w:r>
        <w:rPr>
          <w:rFonts w:ascii="Times New Roman CYR" w:eastAsia="Andale Sans UI" w:hAnsi="Times New Roman CYR"/>
          <w:color w:val="000000"/>
          <w:kern w:val="1"/>
          <w:sz w:val="28"/>
          <w:szCs w:val="28"/>
          <w:lang w:val="uk-UA"/>
        </w:rPr>
        <w:t>09.11.2015-13.11.2015</w:t>
      </w:r>
    </w:p>
    <w:p w:rsidR="00FF329F" w:rsidRDefault="00FF329F" w:rsidP="00FF329F">
      <w:pPr>
        <w:tabs>
          <w:tab w:val="left" w:pos="720"/>
          <w:tab w:val="center" w:pos="1260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Класним керівникам 1-4-х класів, </w:t>
      </w:r>
    </w:p>
    <w:p w:rsidR="00FF329F" w:rsidRDefault="00FF329F" w:rsidP="00FF329F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Провести з учнями бесіди з вивчення правил дорожнього руху, інструктажі щодо безпечної поведінки у транспорті.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hanging="15"/>
        <w:jc w:val="right"/>
        <w:rPr>
          <w:rFonts w:ascii="Times New Roman CYR" w:eastAsia="Andale Sans UI" w:hAnsi="Times New Roman CYR"/>
          <w:color w:val="000000"/>
          <w:kern w:val="1"/>
          <w:sz w:val="28"/>
          <w:szCs w:val="28"/>
          <w:lang w:val="uk-UA"/>
        </w:rPr>
      </w:pPr>
      <w:r>
        <w:rPr>
          <w:rFonts w:ascii="Times New Roman CYR" w:eastAsia="Andale Sans UI" w:hAnsi="Times New Roman CYR"/>
          <w:color w:val="000000"/>
          <w:kern w:val="1"/>
          <w:sz w:val="28"/>
          <w:szCs w:val="28"/>
          <w:lang w:val="uk-UA"/>
        </w:rPr>
        <w:t>09.11.2015</w:t>
      </w:r>
    </w:p>
    <w:p w:rsidR="00FF329F" w:rsidRDefault="00FF329F" w:rsidP="00FF329F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Вихователям дошкільних груп:</w:t>
      </w:r>
    </w:p>
    <w:p w:rsidR="00FF329F" w:rsidRDefault="00FF329F" w:rsidP="00FF329F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Провести з вихованцями заняття з вивчення правил дорожнього руху, інструктажі щодо безпечної поведінки у транспорті.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hanging="15"/>
        <w:jc w:val="right"/>
        <w:rPr>
          <w:rFonts w:ascii="Times New Roman CYR" w:eastAsia="Andale Sans UI" w:hAnsi="Times New Roman CYR"/>
          <w:color w:val="000000"/>
          <w:kern w:val="1"/>
          <w:sz w:val="28"/>
          <w:szCs w:val="28"/>
          <w:lang w:val="uk-UA"/>
        </w:rPr>
      </w:pPr>
      <w:r>
        <w:rPr>
          <w:rFonts w:ascii="Times New Roman CYR" w:eastAsia="Andale Sans UI" w:hAnsi="Times New Roman CYR"/>
          <w:color w:val="000000"/>
          <w:kern w:val="1"/>
          <w:sz w:val="28"/>
          <w:szCs w:val="28"/>
          <w:lang w:val="uk-UA"/>
        </w:rPr>
        <w:t>11.11.2015-13.11.2015</w:t>
      </w:r>
    </w:p>
    <w:p w:rsidR="00FF329F" w:rsidRDefault="00FF329F" w:rsidP="00FF329F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Провести бесіди для батьків щодо безпечної поведінки дітей на дорозі        та особливостей перевезення неповнолітніх автотранспортом.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hanging="15"/>
        <w:jc w:val="right"/>
        <w:rPr>
          <w:rFonts w:ascii="Times New Roman CYR" w:eastAsia="Andale Sans UI" w:hAnsi="Times New Roman CYR"/>
          <w:color w:val="000000"/>
          <w:kern w:val="1"/>
          <w:sz w:val="28"/>
          <w:szCs w:val="28"/>
          <w:lang w:val="uk-UA"/>
        </w:rPr>
      </w:pPr>
      <w:r>
        <w:rPr>
          <w:rFonts w:ascii="Times New Roman CYR" w:eastAsia="Andale Sans UI" w:hAnsi="Times New Roman CYR"/>
          <w:color w:val="000000"/>
          <w:kern w:val="1"/>
          <w:sz w:val="28"/>
          <w:szCs w:val="28"/>
          <w:lang w:val="uk-UA"/>
        </w:rPr>
        <w:t>09.11.2015-10.11.2015</w:t>
      </w:r>
    </w:p>
    <w:p w:rsidR="00FF329F" w:rsidRDefault="00FF329F" w:rsidP="00FF329F">
      <w:pPr>
        <w:spacing w:line="360" w:lineRule="auto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>4. Соколовій С.Ю., відповідальній за офіційний сайт ХНВК № 179, розмістити даний наказ на офіційному сайті навчального закладу.</w:t>
      </w:r>
    </w:p>
    <w:p w:rsidR="00FF329F" w:rsidRDefault="00FF329F" w:rsidP="00FF329F">
      <w:pPr>
        <w:spacing w:line="360" w:lineRule="auto"/>
        <w:jc w:val="right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>До 09.11.2015</w:t>
      </w:r>
    </w:p>
    <w:p w:rsidR="00FF329F" w:rsidRDefault="00FF329F" w:rsidP="00FF329F">
      <w:pPr>
        <w:spacing w:line="360" w:lineRule="auto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5. Контроль за виконанням </w:t>
      </w:r>
      <w:proofErr w:type="spellStart"/>
      <w:r>
        <w:rPr>
          <w:rFonts w:ascii="Times New Roman CYR" w:hAnsi="Times New Roman CYR"/>
          <w:color w:val="000000"/>
          <w:sz w:val="28"/>
          <w:szCs w:val="28"/>
          <w:lang w:val="uk-UA"/>
        </w:rPr>
        <w:t>даногонаказу</w:t>
      </w:r>
      <w:proofErr w:type="spellEnd"/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залишаю за собою.</w:t>
      </w:r>
    </w:p>
    <w:p w:rsidR="00FF329F" w:rsidRDefault="00FF329F" w:rsidP="00FF329F">
      <w:pPr>
        <w:spacing w:line="360" w:lineRule="auto"/>
        <w:rPr>
          <w:sz w:val="28"/>
          <w:szCs w:val="28"/>
          <w:lang w:val="uk-UA"/>
        </w:rPr>
      </w:pPr>
    </w:p>
    <w:p w:rsidR="00FF329F" w:rsidRDefault="00FF329F" w:rsidP="00FF32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 179                                   Д. А. Левітіна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rPr>
          <w:sz w:val="28"/>
          <w:szCs w:val="28"/>
          <w:lang w:val="uk-UA"/>
        </w:rPr>
      </w:pPr>
    </w:p>
    <w:p w:rsidR="00FF329F" w:rsidRDefault="00FF329F" w:rsidP="00FF329F">
      <w:pPr>
        <w:widowControl w:val="0"/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firstLine="855"/>
        <w:rPr>
          <w:lang w:val="uk-UA"/>
        </w:rPr>
      </w:pPr>
      <w:r>
        <w:rPr>
          <w:lang w:val="uk-UA"/>
        </w:rPr>
        <w:t>Гусельнікова І.А.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firstLine="855"/>
        <w:rPr>
          <w:lang w:val="uk-UA"/>
        </w:rPr>
      </w:pPr>
      <w:r>
        <w:rPr>
          <w:lang w:val="uk-UA"/>
        </w:rPr>
        <w:t>Печериця Н.В.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firstLine="855"/>
        <w:rPr>
          <w:lang w:val="uk-UA"/>
        </w:rPr>
      </w:pPr>
      <w:r>
        <w:rPr>
          <w:lang w:val="uk-UA"/>
        </w:rPr>
        <w:t>Соколова С.Ю.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firstLine="855"/>
        <w:rPr>
          <w:lang w:val="uk-UA"/>
        </w:rPr>
      </w:pPr>
      <w:r>
        <w:rPr>
          <w:lang w:val="uk-UA"/>
        </w:rPr>
        <w:t>Отенко Ю.Л.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firstLine="855"/>
        <w:rPr>
          <w:lang w:val="uk-UA"/>
        </w:rPr>
      </w:pPr>
      <w:r>
        <w:rPr>
          <w:lang w:val="uk-UA"/>
        </w:rPr>
        <w:t>Федорова А.М.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firstLine="855"/>
        <w:rPr>
          <w:lang w:val="uk-UA"/>
        </w:rPr>
      </w:pPr>
      <w:r>
        <w:rPr>
          <w:lang w:val="uk-UA"/>
        </w:rPr>
        <w:t>Кіщенко О.А.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firstLine="855"/>
        <w:rPr>
          <w:lang w:val="uk-UA"/>
        </w:rPr>
      </w:pPr>
      <w:r>
        <w:rPr>
          <w:lang w:val="uk-UA"/>
        </w:rPr>
        <w:t>Бесараба О.А.</w:t>
      </w:r>
    </w:p>
    <w:p w:rsidR="00FF329F" w:rsidRDefault="00FF329F" w:rsidP="00FF329F">
      <w:pPr>
        <w:widowControl w:val="0"/>
        <w:tabs>
          <w:tab w:val="left" w:pos="0"/>
        </w:tabs>
        <w:spacing w:line="360" w:lineRule="auto"/>
        <w:ind w:firstLine="855"/>
        <w:rPr>
          <w:lang w:val="uk-UA"/>
        </w:rPr>
      </w:pPr>
      <w:r>
        <w:rPr>
          <w:lang w:val="uk-UA"/>
        </w:rPr>
        <w:t>Гонтар Л.С.</w:t>
      </w:r>
    </w:p>
    <w:p w:rsidR="00FE63F1" w:rsidRDefault="00FF329F" w:rsidP="00FF329F">
      <w:r>
        <w:rPr>
          <w:lang w:val="uk-UA"/>
        </w:rPr>
        <w:lastRenderedPageBreak/>
        <w:t>Смольнікова Г.А.</w:t>
      </w:r>
    </w:p>
    <w:sectPr w:rsidR="00FE63F1" w:rsidSect="009D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revisionView w:inkAnnotations="0"/>
  <w:defaultTabStop w:val="708"/>
  <w:characterSpacingControl w:val="doNotCompress"/>
  <w:compat/>
  <w:rsids>
    <w:rsidRoot w:val="00FF329F"/>
    <w:rsid w:val="003427E5"/>
    <w:rsid w:val="00381674"/>
    <w:rsid w:val="009D10C1"/>
    <w:rsid w:val="00A85FA4"/>
    <w:rsid w:val="00B0174D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2031</Characters>
  <Application>Microsoft Office Word</Application>
  <DocSecurity>0</DocSecurity>
  <Lines>16</Lines>
  <Paragraphs>4</Paragraphs>
  <ScaleCrop>false</ScaleCrop>
  <Company>ййй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</cp:revision>
  <dcterms:created xsi:type="dcterms:W3CDTF">2015-12-01T08:52:00Z</dcterms:created>
  <dcterms:modified xsi:type="dcterms:W3CDTF">2015-12-01T08:53:00Z</dcterms:modified>
</cp:coreProperties>
</file>