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1" w:rsidRDefault="00E03B21" w:rsidP="00E03B21">
      <w:pPr>
        <w:widowControl w:val="0"/>
        <w:tabs>
          <w:tab w:val="left" w:pos="1140"/>
        </w:tabs>
        <w:autoSpaceDE w:val="0"/>
        <w:spacing w:before="100" w:line="200" w:lineRule="atLeast"/>
        <w:ind w:firstLine="748"/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E03B21" w:rsidTr="00E03B21">
        <w:tc>
          <w:tcPr>
            <w:tcW w:w="4800" w:type="dxa"/>
            <w:gridSpan w:val="2"/>
            <w:shd w:val="clear" w:color="auto" w:fill="auto"/>
          </w:tcPr>
          <w:p w:rsidR="00E03B21" w:rsidRDefault="00E03B21" w:rsidP="00E03B2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E03B21" w:rsidRDefault="00E03B21" w:rsidP="00E03B2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E03B21" w:rsidRDefault="00E03B21" w:rsidP="00E03B2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E03B21" w:rsidRDefault="00E03B21" w:rsidP="00E03B2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E03B21" w:rsidRDefault="00E03B21" w:rsidP="00E03B2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E03B21" w:rsidRDefault="00E03B21" w:rsidP="00E03B2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E03B21" w:rsidRDefault="00E03B21" w:rsidP="00E03B2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E03B21" w:rsidRDefault="00E03B21" w:rsidP="00E03B21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E03B21" w:rsidRDefault="00E03B21" w:rsidP="00E03B21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E03B21" w:rsidRDefault="00E03B21" w:rsidP="00E03B21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E03B21" w:rsidRDefault="00E03B21" w:rsidP="00E03B21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E03B21" w:rsidRDefault="00E03B21" w:rsidP="00E03B2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E03B21" w:rsidRDefault="00E03B21" w:rsidP="00E03B2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E03B21" w:rsidRDefault="00E03B21" w:rsidP="00E03B2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E03B21" w:rsidRDefault="00E03B21" w:rsidP="00E03B2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E03B21" w:rsidRDefault="00E03B21" w:rsidP="00E03B21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E03B21" w:rsidTr="00E0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E03B21" w:rsidRDefault="00E03B21" w:rsidP="00E03B21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E03B21" w:rsidRDefault="00E03B21" w:rsidP="00E03B21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E03B21" w:rsidRDefault="00E03B21" w:rsidP="00E03B21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E03B21" w:rsidRDefault="00E03B21" w:rsidP="00E03B21">
      <w:pPr>
        <w:jc w:val="center"/>
      </w:pPr>
    </w:p>
    <w:p w:rsidR="00E03B21" w:rsidRDefault="00E03B21" w:rsidP="00E03B2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E03B21" w:rsidRDefault="00E03B21" w:rsidP="00E03B21">
      <w:pPr>
        <w:rPr>
          <w:sz w:val="28"/>
        </w:rPr>
      </w:pPr>
      <w:r>
        <w:rPr>
          <w:sz w:val="28"/>
          <w:szCs w:val="28"/>
          <w:lang w:val="uk-UA"/>
        </w:rPr>
        <w:t xml:space="preserve">15.05.2017                                                                                                    № </w:t>
      </w:r>
      <w:r>
        <w:rPr>
          <w:sz w:val="28"/>
          <w:szCs w:val="28"/>
        </w:rPr>
        <w:t>80</w:t>
      </w:r>
    </w:p>
    <w:p w:rsidR="00E03B21" w:rsidRDefault="00E03B21" w:rsidP="00E03B21">
      <w:pPr>
        <w:rPr>
          <w:sz w:val="28"/>
        </w:rPr>
      </w:pPr>
    </w:p>
    <w:p w:rsidR="00E03B21" w:rsidRDefault="00E03B21" w:rsidP="00E03B21">
      <w:pPr>
        <w:rPr>
          <w:sz w:val="28"/>
        </w:rPr>
      </w:pPr>
    </w:p>
    <w:p w:rsidR="00E03B21" w:rsidRDefault="00E03B21" w:rsidP="00E03B21">
      <w:pPr>
        <w:widowControl w:val="0"/>
        <w:tabs>
          <w:tab w:val="left" w:pos="7655"/>
        </w:tabs>
        <w:ind w:right="-766"/>
        <w:rPr>
          <w:sz w:val="28"/>
          <w:lang w:val="uk-UA"/>
        </w:rPr>
      </w:pPr>
      <w:r>
        <w:rPr>
          <w:sz w:val="28"/>
          <w:lang w:val="uk-UA"/>
        </w:rPr>
        <w:t>Про організацію та проведення</w:t>
      </w:r>
    </w:p>
    <w:p w:rsidR="00E03B21" w:rsidRDefault="00E03B21" w:rsidP="00E03B21">
      <w:pPr>
        <w:widowControl w:val="0"/>
        <w:tabs>
          <w:tab w:val="left" w:pos="7655"/>
        </w:tabs>
        <w:ind w:right="-766"/>
        <w:rPr>
          <w:sz w:val="28"/>
          <w:szCs w:val="28"/>
        </w:rPr>
      </w:pPr>
      <w:r>
        <w:rPr>
          <w:sz w:val="28"/>
          <w:lang w:val="uk-UA"/>
        </w:rPr>
        <w:t>Тижня безпеки дитини</w:t>
      </w:r>
    </w:p>
    <w:p w:rsidR="00E03B21" w:rsidRDefault="00E03B21" w:rsidP="00E03B21">
      <w:pPr>
        <w:spacing w:line="200" w:lineRule="atLeast"/>
        <w:ind w:firstLine="15"/>
        <w:rPr>
          <w:sz w:val="28"/>
          <w:szCs w:val="28"/>
        </w:rPr>
      </w:pPr>
    </w:p>
    <w:p w:rsidR="00E03B21" w:rsidRDefault="00E03B21" w:rsidP="00E03B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до вимог Положення про функціональну підсистему “Освіта       і наука України” Єдиної державної системи запобігання і реагування                 на надзвичайні ситуації техногенного та природного характеру, затвердженого наказом Міністерства освіти і науки України від 03.09.2009 № 814, згідно            з наказами Департаменту освіти Харківської міської ради від 30.12.2016 № 330 “Про підсумки роботи Департаменту освіти з цивільного захисту у 2016 році та завдання на 2017 рік”, Управління освіти адміністрації Шевченківського району Харківської міської ради від 30.12.2016 № 303 “Про підсумки підготовки цивільного захисту у навчальних закладах Шевченківського району в 2016 році та завдання на 2017 рік”, з</w:t>
      </w:r>
      <w:r>
        <w:rPr>
          <w:iCs/>
          <w:sz w:val="28"/>
          <w:szCs w:val="28"/>
          <w:lang w:val="uk-UA"/>
        </w:rPr>
        <w:t xml:space="preserve"> метою прищеплення дітям навиків безпечної поведінки на дорозі, навичок власної гігієни та корисних звичок, попередження дитячого дорожньо-транспортного травматизму під час канікул, </w:t>
      </w:r>
      <w:r>
        <w:rPr>
          <w:sz w:val="28"/>
          <w:szCs w:val="28"/>
          <w:lang w:val="uk-UA"/>
        </w:rPr>
        <w:t xml:space="preserve">поглиблення знань з питань охорони життя та здоров’я, безпеки життєдіяльності людини, безпечної поведінки під час літніх канікул, </w:t>
      </w:r>
    </w:p>
    <w:p w:rsidR="00E03B21" w:rsidRDefault="00E03B21" w:rsidP="00E03B21">
      <w:pPr>
        <w:tabs>
          <w:tab w:val="left" w:pos="0"/>
        </w:tabs>
        <w:spacing w:line="360" w:lineRule="auto"/>
        <w:ind w:hanging="15"/>
        <w:jc w:val="both"/>
        <w:rPr>
          <w:sz w:val="28"/>
          <w:szCs w:val="28"/>
        </w:rPr>
      </w:pPr>
    </w:p>
    <w:p w:rsidR="00E03B21" w:rsidRDefault="00E03B21" w:rsidP="00E03B21">
      <w:pPr>
        <w:spacing w:line="360" w:lineRule="auto"/>
        <w:jc w:val="both"/>
        <w:rPr>
          <w:sz w:val="28"/>
          <w:szCs w:val="28"/>
          <w:lang w:val="uk-UA"/>
        </w:rPr>
      </w:pPr>
    </w:p>
    <w:p w:rsidR="00E03B21" w:rsidRDefault="00E03B21" w:rsidP="00E03B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03B21" w:rsidRDefault="00E03B21" w:rsidP="00E03B21">
      <w:pPr>
        <w:spacing w:line="360" w:lineRule="auto"/>
        <w:ind w:firstLine="705"/>
        <w:jc w:val="both"/>
        <w:rPr>
          <w:rFonts w:ascii="Times New Roman CYR" w:hAnsi="Times New Roman CYR" w:cs="Times New Roman CYR"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 Провести в Харківському навчально-виховному комплекс № 179 “Тиждень безпеки дитини”.</w:t>
      </w:r>
    </w:p>
    <w:p w:rsidR="00E03B21" w:rsidRDefault="00E03B21" w:rsidP="00E03B21">
      <w:pPr>
        <w:widowControl w:val="0"/>
        <w:tabs>
          <w:tab w:val="left" w:pos="0"/>
        </w:tabs>
        <w:snapToGrid w:val="0"/>
        <w:spacing w:line="360" w:lineRule="auto"/>
        <w:ind w:left="5580"/>
        <w:jc w:val="right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lang w:val="uk-UA"/>
        </w:rPr>
        <w:t>22.05.2017-26.05.2017</w:t>
      </w:r>
    </w:p>
    <w:p w:rsidR="00E03B21" w:rsidRDefault="00E03B21" w:rsidP="00E03B21">
      <w:pPr>
        <w:spacing w:line="360" w:lineRule="auto"/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Визначити, що головною метою проведення “Тижня безпеки дитини”               є навчання з цивільного захисту щодо забезпечення захисту учасників освітнього процесу, підтримання безперервної роботи навчально-виховного комплексу в режимі повсякденної діяльності та в умовах виникнення надзвичайних ситуацій.</w:t>
      </w:r>
    </w:p>
    <w:p w:rsidR="00E03B21" w:rsidRDefault="00E03B21" w:rsidP="00E03B21">
      <w:pPr>
        <w:spacing w:line="360" w:lineRule="auto"/>
        <w:ind w:firstLine="69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Для підготовки та проведення “Тижня безпеки дитини” створити організаційну групу у складі:</w:t>
      </w:r>
    </w:p>
    <w:p w:rsidR="00E03B21" w:rsidRDefault="00E03B21" w:rsidP="00E03B21">
      <w:pPr>
        <w:spacing w:line="360" w:lineRule="auto"/>
        <w:ind w:firstLine="69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Гусельнікова І.А., посадова особа з питань ЦЗ, </w:t>
      </w:r>
    </w:p>
    <w:p w:rsidR="00E03B21" w:rsidRDefault="00E03B21" w:rsidP="00E03B21">
      <w:pPr>
        <w:spacing w:line="360" w:lineRule="auto"/>
        <w:ind w:firstLine="2955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заступник директора з НВР;</w:t>
      </w:r>
    </w:p>
    <w:p w:rsidR="00E03B21" w:rsidRDefault="00E03B21" w:rsidP="00E03B21">
      <w:pPr>
        <w:tabs>
          <w:tab w:val="left" w:pos="0"/>
        </w:tabs>
        <w:spacing w:line="360" w:lineRule="auto"/>
        <w:ind w:firstLine="735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Плотникова О.М. голова евакуаційної комісії, </w:t>
      </w:r>
    </w:p>
    <w:p w:rsidR="00E03B21" w:rsidRDefault="00E03B21" w:rsidP="00E03B21">
      <w:pPr>
        <w:tabs>
          <w:tab w:val="left" w:pos="0"/>
        </w:tabs>
        <w:spacing w:line="360" w:lineRule="auto"/>
        <w:ind w:firstLine="300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заступник директора з НВР;</w:t>
      </w:r>
    </w:p>
    <w:p w:rsidR="00E03B21" w:rsidRDefault="00E03B21" w:rsidP="00E03B21">
      <w:pPr>
        <w:spacing w:line="360" w:lineRule="auto"/>
        <w:ind w:firstLine="690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Бондарева Н.Є., </w:t>
      </w:r>
      <w:r>
        <w:rPr>
          <w:sz w:val="28"/>
          <w:szCs w:val="28"/>
          <w:lang w:val="uk-UA"/>
        </w:rPr>
        <w:t xml:space="preserve">член комісії з питань надзвичайних ситуацій, </w:t>
      </w:r>
    </w:p>
    <w:p w:rsidR="00E03B21" w:rsidRDefault="00E03B21" w:rsidP="00E03B21">
      <w:pPr>
        <w:spacing w:line="360" w:lineRule="auto"/>
        <w:ind w:left="15" w:firstLine="26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педагог;</w:t>
      </w:r>
    </w:p>
    <w:p w:rsidR="00E03B21" w:rsidRDefault="00E03B21" w:rsidP="00E03B2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Джантуєва Н.П., музичний керівник.</w:t>
      </w:r>
    </w:p>
    <w:p w:rsidR="00E03B21" w:rsidRDefault="00E03B21" w:rsidP="00E03B2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Організаційній групі розробити план проведення “Тижня безпеки дитини” із залученням педагогічного персоналу та батьків.</w:t>
      </w:r>
    </w:p>
    <w:p w:rsidR="00E03B21" w:rsidRDefault="00E03B21" w:rsidP="00E03B21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19.05.2017</w:t>
      </w:r>
    </w:p>
    <w:p w:rsidR="00E03B21" w:rsidRDefault="00E03B21" w:rsidP="00E03B21">
      <w:pPr>
        <w:spacing w:line="360" w:lineRule="auto"/>
        <w:ind w:firstLine="720"/>
        <w:jc w:val="both"/>
        <w:rPr>
          <w:rFonts w:ascii="Times New Roman CYR" w:hAnsi="Times New Roman CYR" w:cs="Times New Roman CYR"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Гусельніковій І.А., </w:t>
      </w:r>
      <w:r>
        <w:rPr>
          <w:bCs/>
          <w:iCs/>
          <w:sz w:val="28"/>
          <w:szCs w:val="28"/>
          <w:lang w:val="uk-UA"/>
        </w:rPr>
        <w:t>посадовій особі з питань ЦЗ, з</w:t>
      </w:r>
      <w:r>
        <w:rPr>
          <w:sz w:val="28"/>
          <w:szCs w:val="28"/>
          <w:lang w:val="uk-UA"/>
        </w:rPr>
        <w:t>абезпечити проведення “Тижня безпеки дитини” у визначений термін та згідно                      із затвердженим планом.</w:t>
      </w:r>
    </w:p>
    <w:p w:rsidR="00E03B21" w:rsidRDefault="00E03B21" w:rsidP="00E03B21">
      <w:pPr>
        <w:widowControl w:val="0"/>
        <w:tabs>
          <w:tab w:val="left" w:pos="0"/>
        </w:tabs>
        <w:snapToGrid w:val="0"/>
        <w:spacing w:line="360" w:lineRule="auto"/>
        <w:ind w:left="5580"/>
        <w:jc w:val="right"/>
        <w:rPr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lang w:val="uk-UA"/>
        </w:rPr>
        <w:t>22.05.2017-26.05.2017</w:t>
      </w:r>
    </w:p>
    <w:p w:rsidR="00E03B21" w:rsidRDefault="00E03B21" w:rsidP="00E03B21">
      <w:pPr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6. Класним керівникам 1-4-х класів: </w:t>
      </w:r>
    </w:p>
    <w:p w:rsidR="00E03B21" w:rsidRDefault="00E03B21" w:rsidP="00E03B2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6.1. В рамках “Тижня безпеки дитини” з метою прищеплення дітям навиків безпечної поведінки на дорозі, попередження дитячого дорожньо-транспортного травматизму, всіх випадків дитячого травматизму під час літнього оздоровчого періоду провести Єдиний урок з безпеки.</w:t>
      </w:r>
    </w:p>
    <w:p w:rsidR="00E03B21" w:rsidRDefault="00E03B21" w:rsidP="00E03B21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24.05.2017</w:t>
      </w:r>
    </w:p>
    <w:p w:rsidR="00E03B21" w:rsidRDefault="00E03B21" w:rsidP="00E03B2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6.2. Учням початкової школи вклеїти в щоденники пам`ятку щодо безпечної поведінки під час літніх канікул. </w:t>
      </w:r>
    </w:p>
    <w:p w:rsidR="00E03B21" w:rsidRDefault="00E03B21" w:rsidP="00E03B21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26.05.2017</w:t>
      </w:r>
    </w:p>
    <w:p w:rsidR="00E03B21" w:rsidRDefault="00E03B21" w:rsidP="00E03B2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З учнями провести бесіди з попередження всіх видів дитячого травматизму в літній  період,  щодо  запобігання  нещасним  випадкам  на  воді,</w:t>
      </w:r>
    </w:p>
    <w:p w:rsidR="00E03B21" w:rsidRDefault="00E03B21" w:rsidP="00E03B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правил  поведінки на воді та поблизу  водоймищ із записом у щоденниках учнів</w:t>
      </w:r>
    </w:p>
    <w:p w:rsidR="00E03B21" w:rsidRDefault="00E03B21" w:rsidP="00E03B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класному журналі.</w:t>
      </w:r>
    </w:p>
    <w:p w:rsidR="00E03B21" w:rsidRDefault="00E03B21" w:rsidP="00E03B2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</w:t>
      </w:r>
      <w:r>
        <w:rPr>
          <w:sz w:val="28"/>
          <w:szCs w:val="28"/>
        </w:rPr>
        <w:t>.05.20</w:t>
      </w:r>
      <w:r>
        <w:rPr>
          <w:sz w:val="28"/>
          <w:szCs w:val="28"/>
          <w:lang w:val="uk-UA"/>
        </w:rPr>
        <w:t>17</w:t>
      </w:r>
    </w:p>
    <w:p w:rsidR="00E03B21" w:rsidRDefault="00E03B21" w:rsidP="00E03B2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Вихователям дошкільного підрозділу та класним керівникам 1-4-х класів:</w:t>
      </w:r>
    </w:p>
    <w:p w:rsidR="00E03B21" w:rsidRDefault="00E03B21" w:rsidP="00E03B2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 Провести бесіди з батьками учнів та вихованців з питань попередження всіх видів дитячого травматизму в літній період, щодо запобігання нещасним випадкам на воді, правил поведінки на воді та поблизу водоймищ.</w:t>
      </w:r>
    </w:p>
    <w:p w:rsidR="00E03B21" w:rsidRDefault="00E03B21" w:rsidP="00E03B21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</w:t>
      </w:r>
      <w:r>
        <w:rPr>
          <w:sz w:val="28"/>
          <w:szCs w:val="28"/>
        </w:rPr>
        <w:t>.05.20</w:t>
      </w:r>
      <w:r>
        <w:rPr>
          <w:sz w:val="28"/>
          <w:szCs w:val="28"/>
          <w:lang w:val="uk-UA"/>
        </w:rPr>
        <w:t>17</w:t>
      </w:r>
    </w:p>
    <w:p w:rsidR="00E03B21" w:rsidRDefault="00E03B21" w:rsidP="00E03B21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 З</w:t>
      </w:r>
      <w:r>
        <w:rPr>
          <w:sz w:val="28"/>
          <w:szCs w:val="28"/>
        </w:rPr>
        <w:t>роб</w:t>
      </w:r>
      <w:r>
        <w:rPr>
          <w:sz w:val="28"/>
          <w:szCs w:val="28"/>
          <w:lang w:val="uk-UA"/>
        </w:rPr>
        <w:t>ити</w:t>
      </w:r>
      <w:r>
        <w:rPr>
          <w:sz w:val="28"/>
          <w:szCs w:val="28"/>
        </w:rPr>
        <w:t xml:space="preserve"> відповідні записи в відомостях класів та груп.</w:t>
      </w:r>
    </w:p>
    <w:p w:rsidR="00E03B21" w:rsidRDefault="00E03B21" w:rsidP="00E03B21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</w:t>
      </w:r>
      <w:r>
        <w:rPr>
          <w:sz w:val="28"/>
          <w:szCs w:val="28"/>
        </w:rPr>
        <w:t>.05.20</w:t>
      </w:r>
      <w:r>
        <w:rPr>
          <w:sz w:val="28"/>
          <w:szCs w:val="28"/>
          <w:lang w:val="uk-UA"/>
        </w:rPr>
        <w:t>17</w:t>
      </w:r>
    </w:p>
    <w:p w:rsidR="00E03B21" w:rsidRDefault="00E03B21" w:rsidP="00E03B21">
      <w:pPr>
        <w:spacing w:line="360" w:lineRule="auto"/>
        <w:ind w:firstLine="705"/>
        <w:jc w:val="both"/>
        <w:rPr>
          <w:rFonts w:ascii="Times New Roman CYR" w:hAnsi="Times New Roman CYR" w:cs="Times New Roman CYR"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Покласти відповідальність за збереження життя та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дітей            під час проведення заходів на вихователів дошкільного підрозділу та класних керівників початкових класів.</w:t>
      </w:r>
    </w:p>
    <w:p w:rsidR="00E03B21" w:rsidRDefault="00E03B21" w:rsidP="00E03B21">
      <w:pPr>
        <w:widowControl w:val="0"/>
        <w:tabs>
          <w:tab w:val="left" w:pos="0"/>
        </w:tabs>
        <w:snapToGrid w:val="0"/>
        <w:spacing w:line="360" w:lineRule="auto"/>
        <w:ind w:left="5580"/>
        <w:jc w:val="right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lang w:val="uk-UA"/>
        </w:rPr>
        <w:t>22.05.2017-26.05.2017</w:t>
      </w:r>
    </w:p>
    <w:p w:rsidR="00E03B21" w:rsidRDefault="00E03B21" w:rsidP="00E03B2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Контроль за виконанням даного наказу залишаю за собою. </w:t>
      </w:r>
    </w:p>
    <w:p w:rsidR="00E03B21" w:rsidRDefault="00E03B21" w:rsidP="00E03B21">
      <w:pPr>
        <w:spacing w:line="360" w:lineRule="auto"/>
        <w:rPr>
          <w:sz w:val="28"/>
          <w:szCs w:val="28"/>
          <w:lang w:val="uk-UA"/>
        </w:rPr>
      </w:pPr>
    </w:p>
    <w:p w:rsidR="00E03B21" w:rsidRDefault="00E03B21" w:rsidP="00E03B21">
      <w:pPr>
        <w:spacing w:line="360" w:lineRule="auto"/>
        <w:rPr>
          <w:sz w:val="28"/>
          <w:szCs w:val="28"/>
          <w:lang w:val="uk-UA"/>
        </w:rPr>
      </w:pPr>
    </w:p>
    <w:p w:rsidR="00E03B21" w:rsidRDefault="00E03B21" w:rsidP="00E03B2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E03B21" w:rsidRDefault="00E03B21" w:rsidP="00E03B21">
      <w:pPr>
        <w:tabs>
          <w:tab w:val="left" w:pos="1140"/>
        </w:tabs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                       Д.А. Левітіна</w:t>
      </w:r>
    </w:p>
    <w:p w:rsidR="00E03B21" w:rsidRDefault="00E03B21" w:rsidP="00E03B21">
      <w:pPr>
        <w:spacing w:line="360" w:lineRule="auto"/>
        <w:rPr>
          <w:lang w:val="uk-UA"/>
        </w:rPr>
      </w:pPr>
    </w:p>
    <w:p w:rsidR="00E03B21" w:rsidRDefault="00E03B21" w:rsidP="00E03B21">
      <w:pPr>
        <w:spacing w:line="360" w:lineRule="auto"/>
        <w:rPr>
          <w:lang w:val="uk-UA"/>
        </w:rPr>
      </w:pPr>
    </w:p>
    <w:p w:rsidR="00E03B21" w:rsidRDefault="00E03B21" w:rsidP="00E03B21">
      <w:pPr>
        <w:spacing w:line="360" w:lineRule="auto"/>
        <w:rPr>
          <w:szCs w:val="22"/>
          <w:lang w:val="uk-UA"/>
        </w:rPr>
      </w:pPr>
      <w:r>
        <w:rPr>
          <w:lang w:val="uk-UA"/>
        </w:rPr>
        <w:t>З наказом ознайомлені:</w:t>
      </w:r>
    </w:p>
    <w:p w:rsidR="00E03B21" w:rsidRDefault="00E03B21" w:rsidP="00E03B21">
      <w:pPr>
        <w:spacing w:line="360" w:lineRule="auto"/>
        <w:ind w:firstLine="425"/>
        <w:jc w:val="both"/>
        <w:rPr>
          <w:szCs w:val="22"/>
          <w:lang w:val="uk-UA"/>
        </w:rPr>
      </w:pPr>
      <w:r>
        <w:rPr>
          <w:szCs w:val="22"/>
          <w:lang w:val="uk-UA"/>
        </w:rPr>
        <w:lastRenderedPageBreak/>
        <w:t>Гусельнікова І.А.                                                                     Зеленська К.О.</w:t>
      </w:r>
    </w:p>
    <w:p w:rsidR="00E03B21" w:rsidRDefault="00E03B21" w:rsidP="00E03B21">
      <w:pPr>
        <w:spacing w:line="360" w:lineRule="auto"/>
        <w:ind w:firstLine="425"/>
        <w:jc w:val="both"/>
        <w:rPr>
          <w:szCs w:val="22"/>
          <w:lang w:val="uk-UA"/>
        </w:rPr>
      </w:pPr>
      <w:r>
        <w:rPr>
          <w:szCs w:val="22"/>
          <w:lang w:val="uk-UA"/>
        </w:rPr>
        <w:t>Плотникова О.М.                                                                     Федорова А.М.</w:t>
      </w:r>
    </w:p>
    <w:p w:rsidR="00E03B21" w:rsidRDefault="00E03B21" w:rsidP="00E03B21">
      <w:pPr>
        <w:spacing w:line="360" w:lineRule="auto"/>
        <w:ind w:firstLine="425"/>
        <w:jc w:val="both"/>
        <w:rPr>
          <w:szCs w:val="22"/>
          <w:lang w:val="uk-UA"/>
        </w:rPr>
      </w:pPr>
      <w:r>
        <w:rPr>
          <w:szCs w:val="22"/>
          <w:lang w:val="uk-UA"/>
        </w:rPr>
        <w:t>Джантуєва Н.П.                                                                        Кіщенко О.А.</w:t>
      </w:r>
    </w:p>
    <w:p w:rsidR="00E03B21" w:rsidRDefault="00E03B21" w:rsidP="00E03B21">
      <w:pPr>
        <w:spacing w:line="360" w:lineRule="auto"/>
        <w:ind w:firstLine="425"/>
        <w:jc w:val="both"/>
        <w:rPr>
          <w:szCs w:val="22"/>
          <w:lang w:val="uk-UA"/>
        </w:rPr>
      </w:pPr>
      <w:r>
        <w:rPr>
          <w:szCs w:val="22"/>
          <w:lang w:val="uk-UA"/>
        </w:rPr>
        <w:t>Бондарева Н.Є.                                                                         Смольнікова І.А.</w:t>
      </w:r>
    </w:p>
    <w:p w:rsidR="00E03B21" w:rsidRDefault="00E03B21" w:rsidP="00E03B21">
      <w:pPr>
        <w:spacing w:line="360" w:lineRule="auto"/>
        <w:ind w:firstLine="425"/>
        <w:jc w:val="both"/>
        <w:rPr>
          <w:szCs w:val="22"/>
          <w:lang w:val="uk-UA"/>
        </w:rPr>
      </w:pPr>
      <w:r>
        <w:rPr>
          <w:szCs w:val="22"/>
          <w:lang w:val="uk-UA"/>
        </w:rPr>
        <w:t>Печериця Н.В.                                                                          Гонтар Л.С.</w:t>
      </w:r>
    </w:p>
    <w:p w:rsidR="00E03B21" w:rsidRDefault="00E03B21" w:rsidP="00E03B21">
      <w:pPr>
        <w:spacing w:line="360" w:lineRule="auto"/>
        <w:ind w:firstLine="425"/>
        <w:jc w:val="both"/>
        <w:rPr>
          <w:rFonts w:eastAsia="Calibri"/>
          <w:b/>
          <w:bCs/>
          <w:color w:val="000000"/>
          <w:sz w:val="28"/>
          <w:szCs w:val="28"/>
          <w:lang w:val="uk-UA"/>
        </w:rPr>
      </w:pPr>
      <w:r>
        <w:rPr>
          <w:szCs w:val="22"/>
          <w:lang w:val="uk-UA"/>
        </w:rPr>
        <w:t>Отенко Ю.Л.                                                                             Бесараба О.А.</w:t>
      </w:r>
    </w:p>
    <w:p w:rsidR="00B70E29" w:rsidRDefault="00B70E29"/>
    <w:sectPr w:rsidR="00B70E29" w:rsidSect="00B7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B21"/>
    <w:rsid w:val="0021184D"/>
    <w:rsid w:val="00B70E29"/>
    <w:rsid w:val="00E0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2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2017-05-24T19:19:00Z</dcterms:created>
  <dcterms:modified xsi:type="dcterms:W3CDTF">2017-05-24T19:19:00Z</dcterms:modified>
</cp:coreProperties>
</file>